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6F25CA" w14:textId="77777777" w:rsidR="008A7023" w:rsidRDefault="008A7023" w:rsidP="000D1D67">
      <w:pPr>
        <w:pStyle w:val="Titel"/>
        <w:spacing w:after="120"/>
        <w:ind w:right="1848"/>
        <w:jc w:val="both"/>
        <w:rPr>
          <w:szCs w:val="28"/>
        </w:rPr>
      </w:pPr>
    </w:p>
    <w:p w14:paraId="56978665" w14:textId="4103D158" w:rsidR="00C32931" w:rsidRDefault="00C32931" w:rsidP="00F41B8E">
      <w:pPr>
        <w:pStyle w:val="Titel"/>
        <w:spacing w:after="240" w:line="360" w:lineRule="auto"/>
        <w:ind w:right="1699"/>
        <w:jc w:val="both"/>
        <w:rPr>
          <w:szCs w:val="28"/>
          <w:lang w:val="fr-FR"/>
        </w:rPr>
      </w:pPr>
      <w:r w:rsidRPr="00C32931">
        <w:rPr>
          <w:szCs w:val="28"/>
          <w:lang w:val="fr-FR"/>
        </w:rPr>
        <w:t xml:space="preserve">Porté, repliable, pneumatique : l'exceptionnel </w:t>
      </w:r>
      <w:r w:rsidR="00EE788C">
        <w:rPr>
          <w:szCs w:val="28"/>
          <w:lang w:val="fr-FR"/>
        </w:rPr>
        <w:br/>
      </w:r>
      <w:proofErr w:type="spellStart"/>
      <w:r w:rsidRPr="00C32931">
        <w:rPr>
          <w:szCs w:val="28"/>
          <w:lang w:val="fr-FR"/>
        </w:rPr>
        <w:t>Solitair</w:t>
      </w:r>
      <w:proofErr w:type="spellEnd"/>
      <w:r w:rsidRPr="00C32931">
        <w:rPr>
          <w:szCs w:val="28"/>
          <w:lang w:val="fr-FR"/>
        </w:rPr>
        <w:t xml:space="preserve"> MF de LEMKEN</w:t>
      </w:r>
    </w:p>
    <w:p w14:paraId="39FAEFB0" w14:textId="77777777" w:rsidR="00C32931" w:rsidRDefault="00C32931" w:rsidP="00F41B8E">
      <w:pPr>
        <w:pStyle w:val="Titel"/>
        <w:spacing w:after="240" w:line="360" w:lineRule="auto"/>
        <w:ind w:right="1699"/>
        <w:jc w:val="both"/>
        <w:rPr>
          <w:sz w:val="24"/>
          <w:lang w:val="fr-FR"/>
        </w:rPr>
      </w:pPr>
      <w:r w:rsidRPr="00C32931">
        <w:rPr>
          <w:sz w:val="24"/>
          <w:lang w:val="fr-FR"/>
        </w:rPr>
        <w:t xml:space="preserve">Préparation active du lit de semences. Une trémie à l'arrière. </w:t>
      </w:r>
    </w:p>
    <w:p w14:paraId="2DA0B5FD" w14:textId="77777777" w:rsidR="00C32931" w:rsidRPr="00C32931" w:rsidRDefault="00C32931" w:rsidP="00C32931">
      <w:pPr>
        <w:pStyle w:val="Titel"/>
        <w:spacing w:after="240" w:line="360" w:lineRule="auto"/>
        <w:ind w:right="1699"/>
        <w:jc w:val="both"/>
        <w:rPr>
          <w:b w:val="0"/>
          <w:sz w:val="22"/>
          <w:szCs w:val="22"/>
          <w:lang w:val="fr-FR"/>
        </w:rPr>
      </w:pPr>
      <w:r w:rsidRPr="00C32931">
        <w:rPr>
          <w:b w:val="0"/>
          <w:sz w:val="22"/>
          <w:szCs w:val="22"/>
          <w:lang w:val="fr-FR"/>
        </w:rPr>
        <w:t xml:space="preserve">LEMKEN lance sur le marché la version repliable du </w:t>
      </w:r>
      <w:proofErr w:type="spellStart"/>
      <w:r w:rsidRPr="00C32931">
        <w:rPr>
          <w:b w:val="0"/>
          <w:sz w:val="22"/>
          <w:szCs w:val="22"/>
          <w:lang w:val="fr-FR"/>
        </w:rPr>
        <w:t>Solitair</w:t>
      </w:r>
      <w:proofErr w:type="spellEnd"/>
      <w:r w:rsidRPr="00C32931">
        <w:rPr>
          <w:b w:val="0"/>
          <w:sz w:val="22"/>
          <w:szCs w:val="22"/>
          <w:lang w:val="fr-FR"/>
        </w:rPr>
        <w:t xml:space="preserve"> MR, à savoir le nouveau semoir pneumatique </w:t>
      </w:r>
      <w:proofErr w:type="spellStart"/>
      <w:r w:rsidRPr="00C32931">
        <w:rPr>
          <w:b w:val="0"/>
          <w:sz w:val="22"/>
          <w:szCs w:val="22"/>
          <w:lang w:val="fr-FR"/>
        </w:rPr>
        <w:t>Solitair</w:t>
      </w:r>
      <w:proofErr w:type="spellEnd"/>
      <w:r w:rsidRPr="00C32931">
        <w:rPr>
          <w:b w:val="0"/>
          <w:sz w:val="22"/>
          <w:szCs w:val="22"/>
          <w:lang w:val="fr-FR"/>
        </w:rPr>
        <w:t xml:space="preserve"> MF, qui répond aux exigences les plus fortes en matière de précision, de flexibilité et de facilité d'utilisation. La préparation active du lit de semence et la trémie montée à l'arrière rendent le </w:t>
      </w:r>
      <w:proofErr w:type="spellStart"/>
      <w:r w:rsidRPr="00C32931">
        <w:rPr>
          <w:b w:val="0"/>
          <w:sz w:val="22"/>
          <w:szCs w:val="22"/>
          <w:lang w:val="fr-FR"/>
        </w:rPr>
        <w:t>Solitair</w:t>
      </w:r>
      <w:proofErr w:type="spellEnd"/>
      <w:r w:rsidRPr="00C32931">
        <w:rPr>
          <w:b w:val="0"/>
          <w:sz w:val="22"/>
          <w:szCs w:val="22"/>
          <w:lang w:val="fr-FR"/>
        </w:rPr>
        <w:t xml:space="preserve"> MF inédit dans ce segment de largeur de travail. Grâce à de nombreuses caractéristiques pratiques et à son concept de pilotage intelligent, ce semoir d'une largeur de travail de 4, 4,5 ou 6 mètres est un partenaire performant lorsque le temps disponible pour les semis est limité.</w:t>
      </w:r>
    </w:p>
    <w:p w14:paraId="097284C1" w14:textId="77777777" w:rsidR="00C32931" w:rsidRPr="00C32931" w:rsidRDefault="00C32931" w:rsidP="00C32931">
      <w:pPr>
        <w:pStyle w:val="Titel"/>
        <w:spacing w:after="240" w:line="360" w:lineRule="auto"/>
        <w:ind w:right="1699"/>
        <w:jc w:val="both"/>
        <w:rPr>
          <w:bCs w:val="0"/>
          <w:sz w:val="22"/>
          <w:szCs w:val="22"/>
          <w:lang w:val="fr-FR"/>
        </w:rPr>
      </w:pPr>
      <w:r w:rsidRPr="00C32931">
        <w:rPr>
          <w:bCs w:val="0"/>
          <w:sz w:val="22"/>
          <w:szCs w:val="22"/>
          <w:lang w:val="fr-FR"/>
        </w:rPr>
        <w:t>Une précision de dosage élevée, de série</w:t>
      </w:r>
    </w:p>
    <w:p w14:paraId="095B8B6D" w14:textId="77777777" w:rsidR="00C32931" w:rsidRPr="00C32931" w:rsidRDefault="00C32931" w:rsidP="00C32931">
      <w:pPr>
        <w:pStyle w:val="Titel"/>
        <w:spacing w:after="240" w:line="360" w:lineRule="auto"/>
        <w:ind w:right="1699"/>
        <w:jc w:val="both"/>
        <w:rPr>
          <w:b w:val="0"/>
          <w:sz w:val="22"/>
          <w:szCs w:val="22"/>
          <w:lang w:val="fr-FR"/>
        </w:rPr>
      </w:pPr>
      <w:r w:rsidRPr="00C32931">
        <w:rPr>
          <w:b w:val="0"/>
          <w:sz w:val="22"/>
          <w:szCs w:val="22"/>
          <w:lang w:val="fr-FR"/>
        </w:rPr>
        <w:t xml:space="preserve">Même dans sa version de base, le </w:t>
      </w:r>
      <w:proofErr w:type="spellStart"/>
      <w:r w:rsidRPr="00C32931">
        <w:rPr>
          <w:b w:val="0"/>
          <w:sz w:val="22"/>
          <w:szCs w:val="22"/>
          <w:lang w:val="fr-FR"/>
        </w:rPr>
        <w:t>Solitair</w:t>
      </w:r>
      <w:proofErr w:type="spellEnd"/>
      <w:r w:rsidRPr="00C32931">
        <w:rPr>
          <w:b w:val="0"/>
          <w:sz w:val="22"/>
          <w:szCs w:val="22"/>
          <w:lang w:val="fr-FR"/>
        </w:rPr>
        <w:t xml:space="preserve"> MF est équipé de deux doseurs à entraînement électrique qui alimentent chacun un répartiteur de la trémie. Cette répartition permet une commutation de tronçons ou de demi-largeurs dès la sortie d'usine. En option, le semoir d'une largeur de travail de 6 m peut s'étendre jusqu'à quatre tronçons. Les doseurs sont résistants à la corrosion, adaptés aux engrais et particulièrement faciles à entretenir grâce à leur bonne accessibilité. La permutation sans outil des roues de dosage permet une adaptation rapide à différents types de semences, grâce à des vannes d'arrêt intégrées, même lorsque la trémie est pleine. Le dosage peut se régler facilement depuis la cabine du tracteur dans une fourchette de 0,5 à 500 kg/ha.</w:t>
      </w:r>
    </w:p>
    <w:p w14:paraId="180087A0" w14:textId="77777777" w:rsidR="00C32931" w:rsidRPr="00C32931" w:rsidRDefault="00C32931" w:rsidP="00C32931">
      <w:pPr>
        <w:pStyle w:val="Titel"/>
        <w:spacing w:after="240" w:line="360" w:lineRule="auto"/>
        <w:ind w:right="1699"/>
        <w:jc w:val="both"/>
        <w:rPr>
          <w:b w:val="0"/>
          <w:sz w:val="22"/>
          <w:szCs w:val="22"/>
          <w:lang w:val="fr-FR"/>
        </w:rPr>
      </w:pPr>
      <w:r w:rsidRPr="00C32931">
        <w:rPr>
          <w:b w:val="0"/>
          <w:sz w:val="22"/>
          <w:szCs w:val="22"/>
          <w:lang w:val="fr-FR"/>
        </w:rPr>
        <w:t xml:space="preserve">La trémie du </w:t>
      </w:r>
      <w:proofErr w:type="spellStart"/>
      <w:r w:rsidRPr="00C32931">
        <w:rPr>
          <w:b w:val="0"/>
          <w:sz w:val="22"/>
          <w:szCs w:val="22"/>
          <w:lang w:val="fr-FR"/>
        </w:rPr>
        <w:t>Solitair</w:t>
      </w:r>
      <w:proofErr w:type="spellEnd"/>
      <w:r w:rsidRPr="00C32931">
        <w:rPr>
          <w:b w:val="0"/>
          <w:sz w:val="22"/>
          <w:szCs w:val="22"/>
          <w:lang w:val="fr-FR"/>
        </w:rPr>
        <w:t xml:space="preserve"> MF a une capacité de 2 000 litres. Une double trémie avec une répartition 60/40 est disponible en option, ce qui permet d'avoir des combinaisons flexibles pour le positionnement des composants. Pour une performance accrue et des composants supplémentaires, le </w:t>
      </w:r>
      <w:proofErr w:type="spellStart"/>
      <w:r w:rsidRPr="00C32931">
        <w:rPr>
          <w:b w:val="0"/>
          <w:sz w:val="22"/>
          <w:szCs w:val="22"/>
          <w:lang w:val="fr-FR"/>
        </w:rPr>
        <w:t>Solitair</w:t>
      </w:r>
      <w:proofErr w:type="spellEnd"/>
      <w:r w:rsidRPr="00C32931">
        <w:rPr>
          <w:b w:val="0"/>
          <w:sz w:val="22"/>
          <w:szCs w:val="22"/>
          <w:lang w:val="fr-FR"/>
        </w:rPr>
        <w:t xml:space="preserve"> MF peut également être associé à la trémie frontale </w:t>
      </w:r>
      <w:proofErr w:type="spellStart"/>
      <w:r w:rsidRPr="00C32931">
        <w:rPr>
          <w:b w:val="0"/>
          <w:sz w:val="22"/>
          <w:szCs w:val="22"/>
          <w:lang w:val="fr-FR"/>
        </w:rPr>
        <w:t>Solitair</w:t>
      </w:r>
      <w:proofErr w:type="spellEnd"/>
      <w:r w:rsidRPr="00C32931">
        <w:rPr>
          <w:b w:val="0"/>
          <w:sz w:val="22"/>
          <w:szCs w:val="22"/>
          <w:lang w:val="fr-FR"/>
        </w:rPr>
        <w:t xml:space="preserve"> F (1 900 ou 2 400 L). Une bâche enroulable facilite le remplissage, le tamis en deux parties est </w:t>
      </w:r>
      <w:r w:rsidRPr="00C32931">
        <w:rPr>
          <w:b w:val="0"/>
          <w:sz w:val="22"/>
          <w:szCs w:val="22"/>
          <w:lang w:val="fr-FR"/>
        </w:rPr>
        <w:lastRenderedPageBreak/>
        <w:t>entièrement amovible pour le nettoyage. La vidange s'effectue facilement via une trappe de 90 mm ou, pour les petites quantités résiduelles, via le dosage.</w:t>
      </w:r>
    </w:p>
    <w:p w14:paraId="675FD359" w14:textId="77777777" w:rsidR="00C32931" w:rsidRPr="00C32931" w:rsidRDefault="00C32931" w:rsidP="00C32931">
      <w:pPr>
        <w:pStyle w:val="Titel"/>
        <w:spacing w:after="240" w:line="360" w:lineRule="auto"/>
        <w:ind w:right="1699"/>
        <w:jc w:val="both"/>
        <w:rPr>
          <w:bCs w:val="0"/>
          <w:sz w:val="22"/>
          <w:szCs w:val="22"/>
          <w:lang w:val="fr-FR"/>
        </w:rPr>
      </w:pPr>
      <w:r w:rsidRPr="00C32931">
        <w:rPr>
          <w:bCs w:val="0"/>
          <w:sz w:val="22"/>
          <w:szCs w:val="22"/>
          <w:lang w:val="fr-FR"/>
        </w:rPr>
        <w:t xml:space="preserve">Un semis parfait avec </w:t>
      </w:r>
      <w:proofErr w:type="spellStart"/>
      <w:r w:rsidRPr="00C32931">
        <w:rPr>
          <w:bCs w:val="0"/>
          <w:sz w:val="22"/>
          <w:szCs w:val="22"/>
          <w:lang w:val="fr-FR"/>
        </w:rPr>
        <w:t>OptiDisc</w:t>
      </w:r>
      <w:proofErr w:type="spellEnd"/>
    </w:p>
    <w:p w14:paraId="623BEF72" w14:textId="77777777" w:rsidR="00C32931" w:rsidRPr="00C32931" w:rsidRDefault="00C32931" w:rsidP="00C32931">
      <w:pPr>
        <w:pStyle w:val="Titel"/>
        <w:spacing w:after="240" w:line="360" w:lineRule="auto"/>
        <w:ind w:right="1699"/>
        <w:jc w:val="both"/>
        <w:rPr>
          <w:b w:val="0"/>
          <w:sz w:val="22"/>
          <w:szCs w:val="22"/>
          <w:lang w:val="fr-FR"/>
        </w:rPr>
      </w:pPr>
      <w:r w:rsidRPr="00C32931">
        <w:rPr>
          <w:b w:val="0"/>
          <w:sz w:val="22"/>
          <w:szCs w:val="22"/>
          <w:lang w:val="fr-FR"/>
        </w:rPr>
        <w:t xml:space="preserve">Au cœur de l'unité de semis se trouve la barre de semis </w:t>
      </w:r>
      <w:proofErr w:type="spellStart"/>
      <w:r w:rsidRPr="00C32931">
        <w:rPr>
          <w:b w:val="0"/>
          <w:sz w:val="22"/>
          <w:szCs w:val="22"/>
          <w:lang w:val="fr-FR"/>
        </w:rPr>
        <w:t>OptiDisc</w:t>
      </w:r>
      <w:proofErr w:type="spellEnd"/>
      <w:r w:rsidRPr="00C32931">
        <w:rPr>
          <w:b w:val="0"/>
          <w:sz w:val="22"/>
          <w:szCs w:val="22"/>
          <w:lang w:val="fr-FR"/>
        </w:rPr>
        <w:t xml:space="preserve"> sans entretien, équipée de socs à double disque </w:t>
      </w:r>
      <w:proofErr w:type="spellStart"/>
      <w:r w:rsidRPr="00C32931">
        <w:rPr>
          <w:b w:val="0"/>
          <w:sz w:val="22"/>
          <w:szCs w:val="22"/>
          <w:lang w:val="fr-FR"/>
        </w:rPr>
        <w:t>OptiDisc</w:t>
      </w:r>
      <w:proofErr w:type="spellEnd"/>
      <w:r w:rsidRPr="00C32931">
        <w:rPr>
          <w:b w:val="0"/>
          <w:sz w:val="22"/>
          <w:szCs w:val="22"/>
          <w:lang w:val="fr-FR"/>
        </w:rPr>
        <w:t xml:space="preserve"> M montés sur parallélogramme. Grâce à la pression des socs réglable mécaniquement (jusqu'à 45 kg), ceux-ci permettent un semis précis, même en conditions difficiles. La profondeur de semis peut être réglée de manière centralisée depuis le côté gauche de l'outil, indépendamment de la pression d'enterrage. Des espacements de rangs de 12,5 ou 15 cm sont disponibles. La barre de semis est complétée par des variantes de herses disponibles en option, réglables sans outil et parfaitement adaptables aux conditions de travail irrégulières.</w:t>
      </w:r>
    </w:p>
    <w:p w14:paraId="305DDAC2" w14:textId="77777777" w:rsidR="00C32931" w:rsidRPr="00C32931" w:rsidRDefault="00C32931" w:rsidP="00C32931">
      <w:pPr>
        <w:pStyle w:val="Titel"/>
        <w:spacing w:after="240" w:line="360" w:lineRule="auto"/>
        <w:ind w:right="1699"/>
        <w:jc w:val="both"/>
        <w:rPr>
          <w:bCs w:val="0"/>
          <w:sz w:val="22"/>
          <w:szCs w:val="22"/>
          <w:lang w:val="fr-FR"/>
        </w:rPr>
      </w:pPr>
      <w:r w:rsidRPr="00C32931">
        <w:rPr>
          <w:bCs w:val="0"/>
          <w:sz w:val="22"/>
          <w:szCs w:val="22"/>
          <w:lang w:val="fr-FR"/>
        </w:rPr>
        <w:t xml:space="preserve">ISOBUS et </w:t>
      </w:r>
      <w:proofErr w:type="spellStart"/>
      <w:r w:rsidRPr="00C32931">
        <w:rPr>
          <w:bCs w:val="0"/>
          <w:sz w:val="22"/>
          <w:szCs w:val="22"/>
          <w:lang w:val="fr-FR"/>
        </w:rPr>
        <w:t>iQblue</w:t>
      </w:r>
      <w:proofErr w:type="spellEnd"/>
      <w:r w:rsidRPr="00C32931">
        <w:rPr>
          <w:bCs w:val="0"/>
          <w:sz w:val="22"/>
          <w:szCs w:val="22"/>
          <w:lang w:val="fr-FR"/>
        </w:rPr>
        <w:t xml:space="preserve"> : un pilotage intelligent</w:t>
      </w:r>
    </w:p>
    <w:p w14:paraId="1B9DFF00" w14:textId="77777777" w:rsidR="00C32931" w:rsidRPr="00C32931" w:rsidRDefault="00C32931" w:rsidP="00C32931">
      <w:pPr>
        <w:pStyle w:val="Titel"/>
        <w:spacing w:after="240" w:line="360" w:lineRule="auto"/>
        <w:ind w:right="1699"/>
        <w:jc w:val="both"/>
        <w:rPr>
          <w:b w:val="0"/>
          <w:sz w:val="22"/>
          <w:szCs w:val="22"/>
          <w:lang w:val="fr-FR"/>
        </w:rPr>
      </w:pPr>
      <w:r w:rsidRPr="00C32931">
        <w:rPr>
          <w:b w:val="0"/>
          <w:sz w:val="22"/>
          <w:szCs w:val="22"/>
          <w:lang w:val="fr-FR"/>
        </w:rPr>
        <w:t xml:space="preserve">Le </w:t>
      </w:r>
      <w:proofErr w:type="spellStart"/>
      <w:r w:rsidRPr="00C32931">
        <w:rPr>
          <w:b w:val="0"/>
          <w:sz w:val="22"/>
          <w:szCs w:val="22"/>
          <w:lang w:val="fr-FR"/>
        </w:rPr>
        <w:t>Solitair</w:t>
      </w:r>
      <w:proofErr w:type="spellEnd"/>
      <w:r w:rsidRPr="00C32931">
        <w:rPr>
          <w:b w:val="0"/>
          <w:sz w:val="22"/>
          <w:szCs w:val="22"/>
          <w:lang w:val="fr-FR"/>
        </w:rPr>
        <w:t xml:space="preserve"> MF peut fonctionner avec tous les terminaux ISOBUS courants et utilise le concept de pilotage intuitif </w:t>
      </w:r>
      <w:proofErr w:type="spellStart"/>
      <w:r w:rsidRPr="00C32931">
        <w:rPr>
          <w:b w:val="0"/>
          <w:sz w:val="22"/>
          <w:szCs w:val="22"/>
          <w:lang w:val="fr-FR"/>
        </w:rPr>
        <w:t>iQblue</w:t>
      </w:r>
      <w:proofErr w:type="spellEnd"/>
      <w:r w:rsidRPr="00C32931">
        <w:rPr>
          <w:b w:val="0"/>
          <w:sz w:val="22"/>
          <w:szCs w:val="22"/>
          <w:lang w:val="fr-FR"/>
        </w:rPr>
        <w:t xml:space="preserve"> Drill de LEMKEN. Toutes les fonctions peuvent être pilotées de manière logique et claire via le terminal CCI ou n'importe quel terminal universel. La coupure de tronçons automatique en option ainsi que la gestion des tâches assistée par GPS permettent un semis précis, adapté aux caractéristiques spécifiques de la parcelle.</w:t>
      </w:r>
    </w:p>
    <w:p w14:paraId="174C5129" w14:textId="77777777" w:rsidR="00C32931" w:rsidRPr="00C32931" w:rsidRDefault="00C32931" w:rsidP="00C32931">
      <w:pPr>
        <w:pStyle w:val="Titel"/>
        <w:spacing w:after="240" w:line="360" w:lineRule="auto"/>
        <w:ind w:right="1699"/>
        <w:jc w:val="both"/>
        <w:rPr>
          <w:b w:val="0"/>
          <w:sz w:val="22"/>
          <w:szCs w:val="22"/>
          <w:lang w:val="fr-FR"/>
        </w:rPr>
      </w:pPr>
      <w:r w:rsidRPr="00C32931">
        <w:rPr>
          <w:b w:val="0"/>
          <w:sz w:val="22"/>
          <w:szCs w:val="22"/>
          <w:lang w:val="fr-FR"/>
        </w:rPr>
        <w:t xml:space="preserve">L'application </w:t>
      </w:r>
      <w:proofErr w:type="spellStart"/>
      <w:r w:rsidRPr="00C32931">
        <w:rPr>
          <w:b w:val="0"/>
          <w:sz w:val="22"/>
          <w:szCs w:val="22"/>
          <w:lang w:val="fr-FR"/>
        </w:rPr>
        <w:t>iQblue</w:t>
      </w:r>
      <w:proofErr w:type="spellEnd"/>
      <w:r w:rsidRPr="00C32931">
        <w:rPr>
          <w:b w:val="0"/>
          <w:sz w:val="22"/>
          <w:szCs w:val="22"/>
          <w:lang w:val="fr-FR"/>
        </w:rPr>
        <w:t xml:space="preserve"> Go constitue un autre atout majeur. Elle permet d'effectuer facilement depuis un appareil mobile des fonctions essentielles telles que le contrôle du débit, la vidange des fonds de trémie ou la surveillance du niveau de remplissage. Le travail gagne ainsi en efficacité, tant sur le terrain qu'au bureau.</w:t>
      </w:r>
    </w:p>
    <w:p w14:paraId="65D2412C" w14:textId="77777777" w:rsidR="00C32931" w:rsidRPr="00C32931" w:rsidRDefault="00C32931" w:rsidP="00C32931">
      <w:pPr>
        <w:pStyle w:val="Titel"/>
        <w:spacing w:after="240" w:line="360" w:lineRule="auto"/>
        <w:ind w:right="1699"/>
        <w:jc w:val="both"/>
        <w:rPr>
          <w:bCs w:val="0"/>
          <w:sz w:val="22"/>
          <w:szCs w:val="22"/>
          <w:lang w:val="fr-FR"/>
        </w:rPr>
      </w:pPr>
      <w:r w:rsidRPr="00C32931">
        <w:rPr>
          <w:bCs w:val="0"/>
          <w:sz w:val="22"/>
          <w:szCs w:val="22"/>
          <w:lang w:val="fr-FR"/>
        </w:rPr>
        <w:t>Praticité et transport</w:t>
      </w:r>
    </w:p>
    <w:p w14:paraId="75E64019" w14:textId="4E1B266D" w:rsidR="001A667B" w:rsidRPr="001A667B" w:rsidRDefault="00C32931" w:rsidP="00C32931">
      <w:pPr>
        <w:pStyle w:val="Titel"/>
        <w:spacing w:after="240" w:line="360" w:lineRule="auto"/>
        <w:ind w:right="1699"/>
        <w:jc w:val="both"/>
        <w:rPr>
          <w:b w:val="0"/>
          <w:sz w:val="22"/>
          <w:szCs w:val="22"/>
          <w:lang w:val="fr-FR"/>
        </w:rPr>
      </w:pPr>
      <w:r w:rsidRPr="00C32931">
        <w:rPr>
          <w:b w:val="0"/>
          <w:sz w:val="22"/>
          <w:szCs w:val="22"/>
          <w:lang w:val="fr-FR"/>
        </w:rPr>
        <w:t xml:space="preserve">Un semis réussi et un bon rendement dépendent de la préparation préalable du lit de semence. C'est pourquoi LEMKEN mise sur sa combinaison avec la herse rotative </w:t>
      </w:r>
      <w:proofErr w:type="spellStart"/>
      <w:r w:rsidRPr="00C32931">
        <w:rPr>
          <w:b w:val="0"/>
          <w:sz w:val="22"/>
          <w:szCs w:val="22"/>
          <w:lang w:val="fr-FR"/>
        </w:rPr>
        <w:t>Zirkon</w:t>
      </w:r>
      <w:proofErr w:type="spellEnd"/>
      <w:r w:rsidRPr="00C32931">
        <w:rPr>
          <w:b w:val="0"/>
          <w:sz w:val="22"/>
          <w:szCs w:val="22"/>
          <w:lang w:val="fr-FR"/>
        </w:rPr>
        <w:t xml:space="preserve"> 12K.  Le montage du semoir sur la tour de la herse rotative assure une répartition optimale du poids et un centre de gravité aussi </w:t>
      </w:r>
      <w:r w:rsidRPr="00C32931">
        <w:rPr>
          <w:b w:val="0"/>
          <w:sz w:val="22"/>
          <w:szCs w:val="22"/>
          <w:lang w:val="fr-FR"/>
        </w:rPr>
        <w:lastRenderedPageBreak/>
        <w:t xml:space="preserve">proche que possible de l'essieu arrière du tracteur. Pour le transport routier, le </w:t>
      </w:r>
      <w:proofErr w:type="spellStart"/>
      <w:r w:rsidRPr="00C32931">
        <w:rPr>
          <w:b w:val="0"/>
          <w:sz w:val="22"/>
          <w:szCs w:val="22"/>
          <w:lang w:val="fr-FR"/>
        </w:rPr>
        <w:t>Solitair</w:t>
      </w:r>
      <w:proofErr w:type="spellEnd"/>
      <w:r w:rsidRPr="00C32931">
        <w:rPr>
          <w:b w:val="0"/>
          <w:sz w:val="22"/>
          <w:szCs w:val="22"/>
          <w:lang w:val="fr-FR"/>
        </w:rPr>
        <w:t xml:space="preserve"> MF/600 dispose d'une roue d'appui automatique qui se déplie et se replie automatiquement avec la barre de semis. Cela permet une répartition optimale du poids et augmente la stabilité pendant le transport</w:t>
      </w:r>
      <w:r w:rsidR="00F41B8E" w:rsidRPr="00F41B8E">
        <w:rPr>
          <w:b w:val="0"/>
          <w:sz w:val="22"/>
          <w:szCs w:val="22"/>
          <w:lang w:val="fr-FR"/>
        </w:rPr>
        <w:t>.</w:t>
      </w:r>
    </w:p>
    <w:p w14:paraId="34442E11" w14:textId="77777777" w:rsidR="000D1D67" w:rsidRPr="00B8527B" w:rsidRDefault="00701894" w:rsidP="00021DAD">
      <w:pPr>
        <w:pStyle w:val="Titel"/>
        <w:spacing w:after="240" w:line="360" w:lineRule="auto"/>
        <w:ind w:right="1699"/>
        <w:jc w:val="both"/>
        <w:rPr>
          <w:b w:val="0"/>
          <w:szCs w:val="28"/>
          <w:lang w:val="fr-FR"/>
        </w:rPr>
      </w:pPr>
      <w:r w:rsidRPr="00B8527B">
        <w:rPr>
          <w:b w:val="0"/>
          <w:szCs w:val="28"/>
          <w:lang w:val="fr-FR"/>
        </w:rPr>
        <w:t>***</w:t>
      </w:r>
    </w:p>
    <w:p w14:paraId="36A7FFFE" w14:textId="33B4F2EF" w:rsidR="00C63EC9" w:rsidRPr="0031419E" w:rsidRDefault="009E1BAC" w:rsidP="00021DAD">
      <w:pPr>
        <w:pStyle w:val="Textkrper2"/>
        <w:tabs>
          <w:tab w:val="right" w:pos="7513"/>
        </w:tabs>
        <w:spacing w:line="240" w:lineRule="auto"/>
        <w:ind w:right="1699"/>
        <w:rPr>
          <w:rFonts w:cs="Arial"/>
          <w:sz w:val="20"/>
          <w:szCs w:val="20"/>
          <w:lang w:val="fr-FR"/>
        </w:rPr>
      </w:pPr>
      <w:bookmarkStart w:id="0" w:name="_Hlk56757436"/>
      <w:r w:rsidRPr="009E1BAC">
        <w:rPr>
          <w:b/>
          <w:bCs/>
          <w:sz w:val="18"/>
          <w:szCs w:val="18"/>
          <w:lang w:val="fr-FR"/>
        </w:rPr>
        <w:t>A propos de LEMKEN :</w:t>
      </w:r>
      <w:r w:rsidRPr="001001F9">
        <w:rPr>
          <w:sz w:val="18"/>
          <w:szCs w:val="18"/>
          <w:lang w:val="fr-FR"/>
        </w:rPr>
        <w:t xml:space="preserve"> LEMKEN est considérée dans le monde entier comme une entreprise visionnaire et durable qui apporte une contribution importante à une agriculture rentable. En tant qu'entreprise </w:t>
      </w:r>
      <w:r w:rsidR="000F0DBF">
        <w:rPr>
          <w:sz w:val="18"/>
          <w:szCs w:val="18"/>
          <w:lang w:val="fr-FR"/>
        </w:rPr>
        <w:t>familiale</w:t>
      </w:r>
      <w:r w:rsidRPr="001001F9">
        <w:rPr>
          <w:sz w:val="18"/>
          <w:szCs w:val="18"/>
          <w:lang w:val="fr-FR"/>
        </w:rPr>
        <w:t xml:space="preserve"> de taille moyenne, elle met ses connaissances et sa passion au service du progrès depuis 24</w:t>
      </w:r>
      <w:r w:rsidR="00354DAF">
        <w:rPr>
          <w:sz w:val="18"/>
          <w:szCs w:val="18"/>
          <w:lang w:val="fr-FR"/>
        </w:rPr>
        <w:t>5</w:t>
      </w:r>
      <w:r w:rsidRPr="001001F9">
        <w:rPr>
          <w:sz w:val="18"/>
          <w:szCs w:val="18"/>
          <w:lang w:val="fr-FR"/>
        </w:rPr>
        <w:t xml:space="preserve"> ans, en apportant des solutions aux défis agricoles d'aujourd'hui et de demain. Sa gamme de matériel agricole comprend des outils de travail du sol, des semoirs, des bineuses, des épandeurs d'engrais et des logiciels pour la gestion des données agricoles. </w:t>
      </w:r>
      <w:bookmarkEnd w:id="0"/>
    </w:p>
    <w:p w14:paraId="6614877E" w14:textId="77777777" w:rsidR="00C63EC9" w:rsidRPr="0031419E" w:rsidRDefault="00C63EC9" w:rsidP="00C30AB6">
      <w:pPr>
        <w:pStyle w:val="Textkrper2"/>
        <w:ind w:right="1849"/>
        <w:rPr>
          <w:lang w:val="fr-FR"/>
        </w:rPr>
      </w:pPr>
    </w:p>
    <w:p w14:paraId="3C9ECCE8" w14:textId="77777777" w:rsidR="00C63EC9" w:rsidRPr="0031419E" w:rsidRDefault="002A1131" w:rsidP="00C30AB6">
      <w:pPr>
        <w:pStyle w:val="Textkrper2"/>
        <w:tabs>
          <w:tab w:val="left" w:pos="7020"/>
          <w:tab w:val="left" w:pos="7200"/>
        </w:tabs>
        <w:spacing w:line="288" w:lineRule="auto"/>
        <w:ind w:right="1848"/>
        <w:outlineLvl w:val="0"/>
        <w:rPr>
          <w:b/>
          <w:sz w:val="20"/>
          <w:szCs w:val="20"/>
          <w:lang w:val="fr-FR"/>
        </w:rPr>
      </w:pPr>
      <w:r w:rsidRPr="0031419E">
        <w:rPr>
          <w:b/>
          <w:sz w:val="20"/>
          <w:szCs w:val="20"/>
          <w:lang w:val="fr-FR"/>
        </w:rPr>
        <w:t>Contact presse</w:t>
      </w:r>
    </w:p>
    <w:p w14:paraId="3271F7D9" w14:textId="77777777" w:rsidR="009913A3" w:rsidRPr="009913A3" w:rsidRDefault="009913A3" w:rsidP="009913A3">
      <w:pPr>
        <w:pStyle w:val="Textkrper2"/>
        <w:tabs>
          <w:tab w:val="left" w:pos="720"/>
        </w:tabs>
        <w:spacing w:line="240" w:lineRule="auto"/>
        <w:ind w:right="1848"/>
        <w:rPr>
          <w:sz w:val="20"/>
          <w:szCs w:val="20"/>
          <w:lang w:val="fr-FR"/>
        </w:rPr>
      </w:pPr>
      <w:r w:rsidRPr="009913A3">
        <w:rPr>
          <w:sz w:val="20"/>
          <w:szCs w:val="20"/>
          <w:lang w:val="fr-FR"/>
        </w:rPr>
        <w:t>Katrin Fischer</w:t>
      </w:r>
    </w:p>
    <w:p w14:paraId="593E2057" w14:textId="68EE7B6E" w:rsidR="009913A3" w:rsidRPr="009913A3" w:rsidRDefault="009913A3" w:rsidP="009913A3">
      <w:pPr>
        <w:pStyle w:val="Textkrper2"/>
        <w:spacing w:line="240" w:lineRule="auto"/>
        <w:ind w:right="1848"/>
        <w:rPr>
          <w:sz w:val="20"/>
          <w:szCs w:val="20"/>
          <w:lang w:val="fr-FR"/>
        </w:rPr>
      </w:pPr>
      <w:r w:rsidRPr="009913A3">
        <w:rPr>
          <w:sz w:val="20"/>
          <w:szCs w:val="20"/>
          <w:lang w:val="fr-FR"/>
        </w:rPr>
        <w:t>Téléphone:</w:t>
      </w:r>
      <w:r>
        <w:rPr>
          <w:sz w:val="20"/>
          <w:szCs w:val="20"/>
          <w:lang w:val="fr-FR"/>
        </w:rPr>
        <w:tab/>
      </w:r>
      <w:r w:rsidRPr="009913A3">
        <w:rPr>
          <w:sz w:val="20"/>
          <w:szCs w:val="20"/>
          <w:lang w:val="fr-FR"/>
        </w:rPr>
        <w:t xml:space="preserve">+49 </w:t>
      </w:r>
      <w:r>
        <w:rPr>
          <w:sz w:val="20"/>
          <w:szCs w:val="20"/>
          <w:lang w:val="fr-FR"/>
        </w:rPr>
        <w:t xml:space="preserve">(0) </w:t>
      </w:r>
      <w:r w:rsidRPr="009913A3">
        <w:rPr>
          <w:sz w:val="20"/>
          <w:szCs w:val="20"/>
          <w:lang w:val="fr-FR"/>
        </w:rPr>
        <w:t>2802 81 - 8240</w:t>
      </w:r>
    </w:p>
    <w:p w14:paraId="3F6B81A6" w14:textId="4EAA3141" w:rsidR="009913A3" w:rsidRPr="00354DAF" w:rsidRDefault="009913A3" w:rsidP="009913A3">
      <w:pPr>
        <w:pStyle w:val="Textkrper2"/>
        <w:spacing w:line="240" w:lineRule="auto"/>
        <w:ind w:right="1848"/>
        <w:rPr>
          <w:sz w:val="20"/>
          <w:szCs w:val="20"/>
          <w:lang w:val="it-IT"/>
        </w:rPr>
      </w:pPr>
      <w:r w:rsidRPr="00354DAF">
        <w:rPr>
          <w:sz w:val="20"/>
          <w:szCs w:val="20"/>
          <w:lang w:val="it-IT"/>
        </w:rPr>
        <w:t xml:space="preserve">E-mail: </w:t>
      </w:r>
      <w:r w:rsidRPr="00354DAF">
        <w:rPr>
          <w:sz w:val="20"/>
          <w:szCs w:val="20"/>
          <w:lang w:val="it-IT"/>
        </w:rPr>
        <w:tab/>
      </w:r>
      <w:r w:rsidRPr="00354DAF">
        <w:rPr>
          <w:sz w:val="20"/>
          <w:szCs w:val="20"/>
          <w:lang w:val="it-IT"/>
        </w:rPr>
        <w:tab/>
        <w:t>k.fischer@lemken.com</w:t>
      </w:r>
    </w:p>
    <w:p w14:paraId="1A598131" w14:textId="77777777" w:rsidR="009913A3" w:rsidRPr="009913A3" w:rsidRDefault="009913A3" w:rsidP="009913A3">
      <w:pPr>
        <w:pStyle w:val="Textkrper2"/>
        <w:spacing w:line="240" w:lineRule="auto"/>
        <w:ind w:right="1848"/>
        <w:rPr>
          <w:sz w:val="20"/>
          <w:szCs w:val="20"/>
          <w:lang w:val="fr-FR"/>
        </w:rPr>
      </w:pPr>
      <w:r w:rsidRPr="009913A3">
        <w:rPr>
          <w:sz w:val="20"/>
          <w:szCs w:val="20"/>
          <w:lang w:val="fr-FR"/>
        </w:rPr>
        <w:t>www.lemken.com</w:t>
      </w:r>
    </w:p>
    <w:p w14:paraId="3379147F" w14:textId="77777777" w:rsidR="00C63EC9" w:rsidRPr="0031419E" w:rsidRDefault="00C63EC9" w:rsidP="00C30AB6">
      <w:pPr>
        <w:pStyle w:val="Textkrper2"/>
        <w:tabs>
          <w:tab w:val="left" w:pos="720"/>
          <w:tab w:val="left" w:pos="7200"/>
        </w:tabs>
        <w:spacing w:line="240" w:lineRule="auto"/>
        <w:ind w:right="1848"/>
        <w:rPr>
          <w:sz w:val="20"/>
          <w:szCs w:val="20"/>
          <w:lang w:val="fr-FR"/>
        </w:rPr>
      </w:pPr>
    </w:p>
    <w:p w14:paraId="47140A8D" w14:textId="77777777" w:rsidR="000006C4" w:rsidRPr="0031419E" w:rsidRDefault="000006C4" w:rsidP="000006C4">
      <w:pPr>
        <w:pStyle w:val="Textkrper2"/>
        <w:tabs>
          <w:tab w:val="left" w:pos="720"/>
          <w:tab w:val="left" w:pos="7200"/>
        </w:tabs>
        <w:ind w:right="1848"/>
        <w:rPr>
          <w:sz w:val="20"/>
          <w:szCs w:val="20"/>
          <w:lang w:val="fr-FR"/>
        </w:rPr>
      </w:pPr>
    </w:p>
    <w:p w14:paraId="66E5A8D3" w14:textId="77777777" w:rsidR="00000635" w:rsidRDefault="00000635">
      <w:pPr>
        <w:rPr>
          <w:sz w:val="20"/>
          <w:szCs w:val="20"/>
          <w:lang w:val="fr-FR"/>
        </w:rPr>
      </w:pPr>
    </w:p>
    <w:p w14:paraId="138A8C2F" w14:textId="211B5C7A" w:rsidR="00701894" w:rsidRDefault="00830288" w:rsidP="00021DAD">
      <w:pPr>
        <w:pStyle w:val="Textkrper2"/>
        <w:tabs>
          <w:tab w:val="left" w:pos="993"/>
        </w:tabs>
        <w:ind w:right="1699"/>
        <w:rPr>
          <w:sz w:val="20"/>
          <w:szCs w:val="20"/>
          <w:lang w:val="fr-FR"/>
        </w:rPr>
      </w:pPr>
      <w:r w:rsidRPr="001A667B">
        <w:rPr>
          <w:sz w:val="20"/>
          <w:szCs w:val="20"/>
          <w:lang w:val="fr-FR"/>
        </w:rPr>
        <w:t xml:space="preserve">Image </w:t>
      </w:r>
      <w:r w:rsidR="0031419E" w:rsidRPr="001A667B">
        <w:rPr>
          <w:sz w:val="20"/>
          <w:szCs w:val="20"/>
          <w:lang w:val="fr-FR"/>
        </w:rPr>
        <w:t xml:space="preserve">1 : </w:t>
      </w:r>
      <w:r w:rsidR="00C32931" w:rsidRPr="00C32931">
        <w:rPr>
          <w:sz w:val="20"/>
          <w:szCs w:val="20"/>
          <w:lang w:val="fr-FR"/>
        </w:rPr>
        <w:t xml:space="preserve">La préparation active du lit de semence et la trémie montée à l'arrière rendent le </w:t>
      </w:r>
      <w:proofErr w:type="spellStart"/>
      <w:r w:rsidR="00C32931" w:rsidRPr="00C32931">
        <w:rPr>
          <w:sz w:val="20"/>
          <w:szCs w:val="20"/>
          <w:lang w:val="fr-FR"/>
        </w:rPr>
        <w:t>Solitair</w:t>
      </w:r>
      <w:proofErr w:type="spellEnd"/>
      <w:r w:rsidR="00C32931" w:rsidRPr="00C32931">
        <w:rPr>
          <w:sz w:val="20"/>
          <w:szCs w:val="20"/>
          <w:lang w:val="fr-FR"/>
        </w:rPr>
        <w:t xml:space="preserve"> MF inédit dans ce segment de largeur de travail</w:t>
      </w:r>
      <w:r w:rsidR="00C32931">
        <w:rPr>
          <w:sz w:val="20"/>
          <w:szCs w:val="20"/>
          <w:lang w:val="fr-FR"/>
        </w:rPr>
        <w:t>.</w:t>
      </w:r>
    </w:p>
    <w:p w14:paraId="4C68D311" w14:textId="20BC4628" w:rsidR="001A667B" w:rsidRDefault="00C32931" w:rsidP="00021DAD">
      <w:pPr>
        <w:pStyle w:val="Textkrper2"/>
        <w:tabs>
          <w:tab w:val="left" w:pos="993"/>
        </w:tabs>
        <w:ind w:right="1699"/>
        <w:rPr>
          <w:sz w:val="20"/>
          <w:szCs w:val="20"/>
          <w:lang w:val="fr-FR"/>
        </w:rPr>
      </w:pPr>
      <w:r>
        <w:rPr>
          <w:noProof/>
          <w:sz w:val="20"/>
          <w:szCs w:val="20"/>
          <w:lang w:val="fr-FR"/>
        </w:rPr>
        <w:drawing>
          <wp:inline distT="0" distB="0" distL="0" distR="0" wp14:anchorId="71DC3CC7" wp14:editId="2535CC94">
            <wp:extent cx="3600000" cy="2399338"/>
            <wp:effectExtent l="0" t="0" r="635" b="1270"/>
            <wp:docPr id="1990359784" name="Grafik 1" descr="Ein Bild, das draußen, Himmel, Farm, Landwirtschaftstechn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0359784" name="Grafik 1" descr="Ein Bild, das draußen, Himmel, Farm, Landwirtschaftstechnik enthält.&#10;&#10;KI-generierte Inhalte können fehlerhaft sein."/>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399338"/>
                    </a:xfrm>
                    <a:prstGeom prst="rect">
                      <a:avLst/>
                    </a:prstGeom>
                  </pic:spPr>
                </pic:pic>
              </a:graphicData>
            </a:graphic>
          </wp:inline>
        </w:drawing>
      </w:r>
    </w:p>
    <w:p w14:paraId="3959EDCA" w14:textId="77777777" w:rsidR="00C32931" w:rsidRDefault="00C32931" w:rsidP="00021DAD">
      <w:pPr>
        <w:pStyle w:val="Textkrper2"/>
        <w:tabs>
          <w:tab w:val="left" w:pos="993"/>
        </w:tabs>
        <w:ind w:right="1699"/>
        <w:rPr>
          <w:sz w:val="20"/>
          <w:szCs w:val="20"/>
          <w:lang w:val="fr-FR"/>
        </w:rPr>
      </w:pPr>
    </w:p>
    <w:p w14:paraId="182A1B5A" w14:textId="77777777" w:rsidR="00BB3643" w:rsidRDefault="00BB3643">
      <w:pPr>
        <w:rPr>
          <w:sz w:val="20"/>
          <w:szCs w:val="20"/>
          <w:lang w:val="fr-FR"/>
        </w:rPr>
      </w:pPr>
      <w:r>
        <w:rPr>
          <w:sz w:val="20"/>
          <w:szCs w:val="20"/>
          <w:lang w:val="fr-FR"/>
        </w:rPr>
        <w:br w:type="page"/>
      </w:r>
    </w:p>
    <w:p w14:paraId="34542F64" w14:textId="6E0F198E" w:rsidR="00C32931" w:rsidRDefault="00C32931" w:rsidP="00021DAD">
      <w:pPr>
        <w:pStyle w:val="Textkrper2"/>
        <w:tabs>
          <w:tab w:val="left" w:pos="993"/>
        </w:tabs>
        <w:ind w:right="1699"/>
        <w:rPr>
          <w:sz w:val="20"/>
          <w:szCs w:val="20"/>
          <w:lang w:val="fr-FR"/>
        </w:rPr>
      </w:pPr>
      <w:r w:rsidRPr="001A667B">
        <w:rPr>
          <w:sz w:val="20"/>
          <w:szCs w:val="20"/>
          <w:lang w:val="fr-FR"/>
        </w:rPr>
        <w:lastRenderedPageBreak/>
        <w:t xml:space="preserve">Image </w:t>
      </w:r>
      <w:r w:rsidR="005F2F0C">
        <w:rPr>
          <w:sz w:val="20"/>
          <w:szCs w:val="20"/>
          <w:lang w:val="fr-FR"/>
        </w:rPr>
        <w:t>2</w:t>
      </w:r>
      <w:r w:rsidRPr="001A667B">
        <w:rPr>
          <w:sz w:val="20"/>
          <w:szCs w:val="20"/>
          <w:lang w:val="fr-FR"/>
        </w:rPr>
        <w:t xml:space="preserve"> : </w:t>
      </w:r>
      <w:r w:rsidRPr="00C32931">
        <w:rPr>
          <w:sz w:val="20"/>
          <w:szCs w:val="20"/>
          <w:lang w:val="fr-FR"/>
        </w:rPr>
        <w:t xml:space="preserve">Au cœur de l'unité de semis se trouve la barre de semis </w:t>
      </w:r>
      <w:proofErr w:type="spellStart"/>
      <w:r w:rsidRPr="00C32931">
        <w:rPr>
          <w:sz w:val="20"/>
          <w:szCs w:val="20"/>
          <w:lang w:val="fr-FR"/>
        </w:rPr>
        <w:t>OptiDisc</w:t>
      </w:r>
      <w:proofErr w:type="spellEnd"/>
      <w:r w:rsidRPr="00C32931">
        <w:rPr>
          <w:sz w:val="20"/>
          <w:szCs w:val="20"/>
          <w:lang w:val="fr-FR"/>
        </w:rPr>
        <w:t xml:space="preserve"> sans entretien, équipée de socs à double disque </w:t>
      </w:r>
      <w:proofErr w:type="spellStart"/>
      <w:r w:rsidRPr="00C32931">
        <w:rPr>
          <w:sz w:val="20"/>
          <w:szCs w:val="20"/>
          <w:lang w:val="fr-FR"/>
        </w:rPr>
        <w:t>OptiDisc</w:t>
      </w:r>
      <w:proofErr w:type="spellEnd"/>
      <w:r w:rsidRPr="00C32931">
        <w:rPr>
          <w:sz w:val="20"/>
          <w:szCs w:val="20"/>
          <w:lang w:val="fr-FR"/>
        </w:rPr>
        <w:t xml:space="preserve"> M montés sur parallélogramme.</w:t>
      </w:r>
    </w:p>
    <w:p w14:paraId="12D8A0D9" w14:textId="4B08C080" w:rsidR="00C32931" w:rsidRDefault="00C32931" w:rsidP="00021DAD">
      <w:pPr>
        <w:pStyle w:val="Textkrper2"/>
        <w:tabs>
          <w:tab w:val="left" w:pos="993"/>
        </w:tabs>
        <w:ind w:right="1699"/>
        <w:rPr>
          <w:sz w:val="20"/>
          <w:szCs w:val="20"/>
          <w:lang w:val="fr-FR"/>
        </w:rPr>
      </w:pPr>
      <w:r>
        <w:rPr>
          <w:noProof/>
          <w:sz w:val="20"/>
          <w:szCs w:val="20"/>
          <w:lang w:val="fr-FR"/>
        </w:rPr>
        <w:drawing>
          <wp:inline distT="0" distB="0" distL="0" distR="0" wp14:anchorId="29CDCC03" wp14:editId="6AF77EB6">
            <wp:extent cx="3600000" cy="2398984"/>
            <wp:effectExtent l="0" t="0" r="635" b="1905"/>
            <wp:docPr id="1288242568" name="Grafik 3" descr="Ein Bild, das Rad, Reifen, draußen, Autoteil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8242568" name="Grafik 3" descr="Ein Bild, das Rad, Reifen, draußen, Autoteile enthält.&#10;&#10;KI-generierte Inhalte können fehlerhaft sein."/>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398984"/>
                    </a:xfrm>
                    <a:prstGeom prst="rect">
                      <a:avLst/>
                    </a:prstGeom>
                  </pic:spPr>
                </pic:pic>
              </a:graphicData>
            </a:graphic>
          </wp:inline>
        </w:drawing>
      </w:r>
    </w:p>
    <w:p w14:paraId="122E1FF7" w14:textId="77777777" w:rsidR="005F2F0C" w:rsidRDefault="005F2F0C" w:rsidP="00021DAD">
      <w:pPr>
        <w:pStyle w:val="Textkrper2"/>
        <w:tabs>
          <w:tab w:val="left" w:pos="993"/>
        </w:tabs>
        <w:ind w:right="1699"/>
        <w:rPr>
          <w:sz w:val="20"/>
          <w:szCs w:val="20"/>
          <w:lang w:val="fr-FR"/>
        </w:rPr>
      </w:pPr>
    </w:p>
    <w:p w14:paraId="2B688469" w14:textId="718C8588" w:rsidR="005F2F0C" w:rsidRDefault="005F2F0C" w:rsidP="005F2F0C">
      <w:pPr>
        <w:pStyle w:val="Textkrper2"/>
        <w:tabs>
          <w:tab w:val="left" w:pos="993"/>
        </w:tabs>
        <w:ind w:right="1699"/>
        <w:rPr>
          <w:sz w:val="20"/>
          <w:szCs w:val="20"/>
          <w:lang w:val="fr-FR"/>
        </w:rPr>
      </w:pPr>
      <w:r w:rsidRPr="001A667B">
        <w:rPr>
          <w:sz w:val="20"/>
          <w:szCs w:val="20"/>
          <w:lang w:val="fr-FR"/>
        </w:rPr>
        <w:t xml:space="preserve">Image </w:t>
      </w:r>
      <w:r>
        <w:rPr>
          <w:sz w:val="20"/>
          <w:szCs w:val="20"/>
          <w:lang w:val="fr-FR"/>
        </w:rPr>
        <w:t>3</w:t>
      </w:r>
      <w:r w:rsidRPr="001A667B">
        <w:rPr>
          <w:sz w:val="20"/>
          <w:szCs w:val="20"/>
          <w:lang w:val="fr-FR"/>
        </w:rPr>
        <w:t xml:space="preserve"> : </w:t>
      </w:r>
      <w:r w:rsidRPr="005F2F0C">
        <w:rPr>
          <w:sz w:val="20"/>
          <w:szCs w:val="20"/>
          <w:lang w:val="fr-FR"/>
        </w:rPr>
        <w:t>La roue d'appui pour le transport augmente la sécurité lors du transport routier</w:t>
      </w:r>
      <w:r w:rsidRPr="00C32931">
        <w:rPr>
          <w:sz w:val="20"/>
          <w:szCs w:val="20"/>
          <w:lang w:val="fr-FR"/>
        </w:rPr>
        <w:t>.</w:t>
      </w:r>
    </w:p>
    <w:p w14:paraId="50E63ABF" w14:textId="68F20B5C" w:rsidR="005F2F0C" w:rsidRDefault="005F2F0C" w:rsidP="00021DAD">
      <w:pPr>
        <w:pStyle w:val="Textkrper2"/>
        <w:tabs>
          <w:tab w:val="left" w:pos="993"/>
        </w:tabs>
        <w:ind w:right="1699"/>
        <w:rPr>
          <w:sz w:val="20"/>
          <w:szCs w:val="20"/>
          <w:lang w:val="fr-FR"/>
        </w:rPr>
      </w:pPr>
      <w:r>
        <w:rPr>
          <w:noProof/>
          <w:sz w:val="20"/>
          <w:szCs w:val="20"/>
          <w:lang w:val="fr-FR"/>
        </w:rPr>
        <w:drawing>
          <wp:inline distT="0" distB="0" distL="0" distR="0" wp14:anchorId="28AAC148" wp14:editId="1AA0E252">
            <wp:extent cx="3600000" cy="2402032"/>
            <wp:effectExtent l="0" t="0" r="635" b="0"/>
            <wp:docPr id="124958269" name="Grafik 1" descr="Ein Bild, das Rad, Reifen, draußen, Gelän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58269" name="Grafik 1" descr="Ein Bild, das Rad, Reifen, draußen, Gelände enthält.&#10;&#10;KI-generierte Inhalte können fehlerhaft sein."/>
                    <pic:cNvPicPr/>
                  </pic:nvPicPr>
                  <pic:blipFill>
                    <a:blip r:embed="rId9" cstate="print">
                      <a:extLst>
                        <a:ext uri="{28A0092B-C50C-407E-A947-70E740481C1C}">
                          <a14:useLocalDpi xmlns:a14="http://schemas.microsoft.com/office/drawing/2010/main"/>
                        </a:ext>
                      </a:extLst>
                    </a:blip>
                    <a:stretch>
                      <a:fillRect/>
                    </a:stretch>
                  </pic:blipFill>
                  <pic:spPr>
                    <a:xfrm>
                      <a:off x="0" y="0"/>
                      <a:ext cx="3600000" cy="2402032"/>
                    </a:xfrm>
                    <a:prstGeom prst="rect">
                      <a:avLst/>
                    </a:prstGeom>
                  </pic:spPr>
                </pic:pic>
              </a:graphicData>
            </a:graphic>
          </wp:inline>
        </w:drawing>
      </w:r>
    </w:p>
    <w:p w14:paraId="24DECC82" w14:textId="77777777" w:rsidR="00C32931" w:rsidRDefault="00C32931" w:rsidP="00021DAD">
      <w:pPr>
        <w:pStyle w:val="Textkrper2"/>
        <w:tabs>
          <w:tab w:val="left" w:pos="993"/>
        </w:tabs>
        <w:ind w:right="1699"/>
        <w:rPr>
          <w:sz w:val="20"/>
          <w:szCs w:val="20"/>
          <w:lang w:val="fr-FR"/>
        </w:rPr>
      </w:pPr>
    </w:p>
    <w:p w14:paraId="61DD3A0D" w14:textId="061DE95E" w:rsidR="00C32931" w:rsidRDefault="00C32931" w:rsidP="00021DAD">
      <w:pPr>
        <w:pStyle w:val="Textkrper2"/>
        <w:tabs>
          <w:tab w:val="left" w:pos="993"/>
        </w:tabs>
        <w:ind w:right="1699"/>
        <w:rPr>
          <w:sz w:val="20"/>
          <w:szCs w:val="20"/>
          <w:lang w:val="fr-FR"/>
        </w:rPr>
      </w:pPr>
      <w:r w:rsidRPr="005934ED">
        <w:rPr>
          <w:sz w:val="20"/>
          <w:szCs w:val="20"/>
          <w:lang w:val="fr-FR"/>
        </w:rPr>
        <w:t xml:space="preserve">Vidéo explicative sur </w:t>
      </w:r>
      <w:r>
        <w:rPr>
          <w:sz w:val="20"/>
          <w:szCs w:val="20"/>
          <w:lang w:val="fr-FR"/>
        </w:rPr>
        <w:t xml:space="preserve">le </w:t>
      </w:r>
      <w:proofErr w:type="spellStart"/>
      <w:r>
        <w:rPr>
          <w:sz w:val="20"/>
          <w:szCs w:val="20"/>
          <w:lang w:val="fr-FR"/>
        </w:rPr>
        <w:t>Solitair</w:t>
      </w:r>
      <w:proofErr w:type="spellEnd"/>
      <w:r>
        <w:rPr>
          <w:sz w:val="20"/>
          <w:szCs w:val="20"/>
          <w:lang w:val="fr-FR"/>
        </w:rPr>
        <w:t xml:space="preserve"> MF : </w:t>
      </w:r>
      <w:hyperlink r:id="rId10" w:history="1">
        <w:r w:rsidR="00B67ADC" w:rsidRPr="000A7D2A">
          <w:rPr>
            <w:rStyle w:val="Hyperlink"/>
            <w:sz w:val="20"/>
            <w:szCs w:val="20"/>
            <w:lang w:val="fr-FR"/>
          </w:rPr>
          <w:t>https://youtu.be/sbJ7ofbA9OA</w:t>
        </w:r>
      </w:hyperlink>
    </w:p>
    <w:p w14:paraId="0813A460" w14:textId="3B979567" w:rsidR="00BB3643" w:rsidRDefault="00BB3643" w:rsidP="00021DAD">
      <w:pPr>
        <w:pStyle w:val="Textkrper2"/>
        <w:tabs>
          <w:tab w:val="left" w:pos="993"/>
        </w:tabs>
        <w:ind w:right="1699"/>
        <w:rPr>
          <w:sz w:val="20"/>
          <w:szCs w:val="20"/>
          <w:lang w:val="fr-FR"/>
        </w:rPr>
      </w:pPr>
      <w:r w:rsidRPr="005934ED">
        <w:rPr>
          <w:sz w:val="20"/>
          <w:szCs w:val="20"/>
          <w:lang w:val="fr-FR"/>
        </w:rPr>
        <w:t xml:space="preserve">Vidéo </w:t>
      </w:r>
      <w:r>
        <w:rPr>
          <w:sz w:val="20"/>
          <w:szCs w:val="20"/>
          <w:lang w:val="fr-FR"/>
        </w:rPr>
        <w:t>interactive</w:t>
      </w:r>
      <w:r w:rsidRPr="005934ED">
        <w:rPr>
          <w:sz w:val="20"/>
          <w:szCs w:val="20"/>
          <w:lang w:val="fr-FR"/>
        </w:rPr>
        <w:t xml:space="preserve"> sur </w:t>
      </w:r>
      <w:r>
        <w:rPr>
          <w:sz w:val="20"/>
          <w:szCs w:val="20"/>
          <w:lang w:val="fr-FR"/>
        </w:rPr>
        <w:t xml:space="preserve">le </w:t>
      </w:r>
      <w:proofErr w:type="spellStart"/>
      <w:r>
        <w:rPr>
          <w:sz w:val="20"/>
          <w:szCs w:val="20"/>
          <w:lang w:val="fr-FR"/>
        </w:rPr>
        <w:t>Solitair</w:t>
      </w:r>
      <w:proofErr w:type="spellEnd"/>
      <w:r>
        <w:rPr>
          <w:sz w:val="20"/>
          <w:szCs w:val="20"/>
          <w:lang w:val="fr-FR"/>
        </w:rPr>
        <w:t xml:space="preserve"> MF : </w:t>
      </w:r>
      <w:hyperlink r:id="rId11" w:history="1">
        <w:r w:rsidR="009919D2" w:rsidRPr="00C85A60">
          <w:rPr>
            <w:rStyle w:val="Hyperlink"/>
            <w:sz w:val="20"/>
            <w:szCs w:val="20"/>
            <w:lang w:val="fr-FR"/>
          </w:rPr>
          <w:t>https://youtu.be/nSRBYEeR-ws</w:t>
        </w:r>
      </w:hyperlink>
    </w:p>
    <w:p w14:paraId="4573F9E2" w14:textId="77777777" w:rsidR="009919D2" w:rsidRPr="001A667B" w:rsidRDefault="009919D2" w:rsidP="00021DAD">
      <w:pPr>
        <w:pStyle w:val="Textkrper2"/>
        <w:tabs>
          <w:tab w:val="left" w:pos="993"/>
        </w:tabs>
        <w:ind w:right="1699"/>
        <w:rPr>
          <w:sz w:val="20"/>
          <w:szCs w:val="20"/>
          <w:lang w:val="fr-FR"/>
        </w:rPr>
      </w:pPr>
    </w:p>
    <w:sectPr w:rsidR="009919D2" w:rsidRPr="001A667B" w:rsidSect="008A7023">
      <w:headerReference w:type="even" r:id="rId12"/>
      <w:footerReference w:type="default" r:id="rId13"/>
      <w:headerReference w:type="first" r:id="rId14"/>
      <w:footerReference w:type="first" r:id="rId15"/>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E6370F" w14:textId="77777777" w:rsidR="00715415" w:rsidRDefault="00715415">
      <w:r>
        <w:separator/>
      </w:r>
    </w:p>
  </w:endnote>
  <w:endnote w:type="continuationSeparator" w:id="0">
    <w:p w14:paraId="5C86B97C"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4F673" w14:textId="77777777" w:rsidR="00C63EC9" w:rsidRDefault="00C63EC9">
    <w:pPr>
      <w:pStyle w:val="Fuzeile"/>
      <w:rPr>
        <w:sz w:val="20"/>
      </w:rPr>
    </w:pPr>
  </w:p>
  <w:p w14:paraId="0D8F4637" w14:textId="77777777" w:rsidR="00C63EC9" w:rsidRDefault="00000635"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7F01D" w14:textId="77777777" w:rsidR="00C63EC9" w:rsidRDefault="00C63EC9">
    <w:pPr>
      <w:pStyle w:val="Fuzeile"/>
      <w:rPr>
        <w:sz w:val="20"/>
      </w:rPr>
    </w:pPr>
  </w:p>
  <w:p w14:paraId="1AE392DB" w14:textId="77777777" w:rsidR="00C63EC9" w:rsidRDefault="00B55D94">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2D66E9">
      <w:rPr>
        <w:rStyle w:val="Seitenzahl"/>
        <w:noProof/>
      </w:rPr>
      <w:t>1</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2D66E9">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309F45" w14:textId="77777777" w:rsidR="00715415" w:rsidRDefault="00715415">
      <w:r>
        <w:separator/>
      </w:r>
    </w:p>
  </w:footnote>
  <w:footnote w:type="continuationSeparator" w:id="0">
    <w:p w14:paraId="3E9F0DB1"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D1CC5"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25C58437"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56731" w14:textId="77777777" w:rsidR="00E83CBB" w:rsidRDefault="00E83CBB">
    <w:pPr>
      <w:pStyle w:val="Kopfzeile"/>
    </w:pPr>
  </w:p>
  <w:p w14:paraId="14548B1C" w14:textId="6CC1C966" w:rsidR="00E83CBB" w:rsidRDefault="00E83CBB">
    <w:pPr>
      <w:pStyle w:val="Kopfzeile"/>
    </w:pPr>
  </w:p>
  <w:p w14:paraId="0A696F84" w14:textId="6CCE96FA" w:rsidR="00E83CBB" w:rsidRDefault="001E5A16" w:rsidP="00E83CBB">
    <w:pPr>
      <w:pStyle w:val="Kopfzeile"/>
      <w:jc w:val="right"/>
      <w:rPr>
        <w:b/>
      </w:rPr>
    </w:pPr>
    <w:r>
      <w:rPr>
        <w:b/>
        <w:noProof/>
      </w:rPr>
      <w:drawing>
        <wp:inline distT="0" distB="0" distL="0" distR="0" wp14:anchorId="4C82EA76" wp14:editId="5569822A">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09E7D33A" w14:textId="77777777" w:rsidR="008A7023" w:rsidRDefault="008A7023" w:rsidP="00E83CBB">
    <w:pPr>
      <w:pStyle w:val="Kopfzeile"/>
      <w:jc w:val="right"/>
      <w:rPr>
        <w:b/>
        <w:sz w:val="32"/>
        <w:szCs w:val="32"/>
      </w:rPr>
    </w:pPr>
  </w:p>
  <w:p w14:paraId="1D9F1B5C" w14:textId="77777777" w:rsidR="005A4985" w:rsidRPr="002A1131" w:rsidRDefault="002A1131" w:rsidP="00E83CBB">
    <w:pPr>
      <w:pStyle w:val="Kopfzeile"/>
      <w:jc w:val="right"/>
      <w:rPr>
        <w:lang w:val="fr-FR"/>
      </w:rPr>
    </w:pPr>
    <w:r w:rsidRPr="002A1131">
      <w:rPr>
        <w:b/>
        <w:sz w:val="32"/>
        <w:szCs w:val="32"/>
        <w:lang w:val="fr-FR"/>
      </w:rPr>
      <w:t>Communiqué de presse</w:t>
    </w:r>
    <w:r w:rsidR="00E83CBB" w:rsidRPr="002A1131">
      <w:rPr>
        <w:lang w:val="fr-FR"/>
      </w:rPr>
      <w:tab/>
    </w:r>
    <w:r w:rsidR="00E83CBB" w:rsidRPr="002A1131">
      <w:rPr>
        <w:lang w:val="fr-FR"/>
      </w:rPr>
      <w:tab/>
      <w:t xml:space="preserve"> </w:t>
    </w:r>
  </w:p>
  <w:p w14:paraId="7BE9503D" w14:textId="54DB43FF" w:rsidR="00E83CBB" w:rsidRPr="002A1131" w:rsidRDefault="00E83CBB" w:rsidP="00E83CBB">
    <w:pPr>
      <w:pStyle w:val="Kopfzeile"/>
      <w:jc w:val="right"/>
      <w:rPr>
        <w:lang w:val="fr-FR"/>
      </w:rPr>
    </w:pPr>
    <w:r w:rsidRPr="002A1131">
      <w:rPr>
        <w:lang w:val="fr-FR"/>
      </w:rPr>
      <w:t xml:space="preserve">Alpen, </w:t>
    </w:r>
    <w:r w:rsidR="00C32931">
      <w:rPr>
        <w:lang w:val="fr-FR"/>
      </w:rPr>
      <w:t>septembre</w:t>
    </w:r>
    <w:r w:rsidR="003F0472">
      <w:rPr>
        <w:lang w:val="fr-FR"/>
      </w:rPr>
      <w:t xml:space="preserve"> </w:t>
    </w:r>
    <w:r w:rsidR="003022D6">
      <w:rPr>
        <w:lang w:val="fr-FR"/>
      </w:rPr>
      <w:t>20</w:t>
    </w:r>
    <w:r w:rsidR="007C6351">
      <w:rPr>
        <w:lang w:val="fr-FR"/>
      </w:rPr>
      <w:t>2</w:t>
    </w:r>
    <w:r w:rsidR="00AD76B4">
      <w:rPr>
        <w:lang w:val="fr-FR"/>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35"/>
    <w:rsid w:val="000006C4"/>
    <w:rsid w:val="00004C82"/>
    <w:rsid w:val="00021A5B"/>
    <w:rsid w:val="00021DAD"/>
    <w:rsid w:val="00041178"/>
    <w:rsid w:val="000420BF"/>
    <w:rsid w:val="000517AD"/>
    <w:rsid w:val="0005704E"/>
    <w:rsid w:val="00057641"/>
    <w:rsid w:val="00077B84"/>
    <w:rsid w:val="00091FD8"/>
    <w:rsid w:val="00095C3C"/>
    <w:rsid w:val="000D1D67"/>
    <w:rsid w:val="000D36F4"/>
    <w:rsid w:val="000F0DBF"/>
    <w:rsid w:val="000F7823"/>
    <w:rsid w:val="001162C6"/>
    <w:rsid w:val="001206DC"/>
    <w:rsid w:val="001245C8"/>
    <w:rsid w:val="00135436"/>
    <w:rsid w:val="00150F3E"/>
    <w:rsid w:val="00156D6F"/>
    <w:rsid w:val="0015756F"/>
    <w:rsid w:val="00157A36"/>
    <w:rsid w:val="00174FFA"/>
    <w:rsid w:val="0017647D"/>
    <w:rsid w:val="00192E77"/>
    <w:rsid w:val="00195CA7"/>
    <w:rsid w:val="001A667B"/>
    <w:rsid w:val="001B112A"/>
    <w:rsid w:val="001D347D"/>
    <w:rsid w:val="001E5A16"/>
    <w:rsid w:val="001F512E"/>
    <w:rsid w:val="00202A78"/>
    <w:rsid w:val="002033C6"/>
    <w:rsid w:val="002046A9"/>
    <w:rsid w:val="00225F31"/>
    <w:rsid w:val="0024407C"/>
    <w:rsid w:val="00246BF4"/>
    <w:rsid w:val="00261B9C"/>
    <w:rsid w:val="002718A9"/>
    <w:rsid w:val="00276E3B"/>
    <w:rsid w:val="002775AC"/>
    <w:rsid w:val="00294BC3"/>
    <w:rsid w:val="00297844"/>
    <w:rsid w:val="002A0C42"/>
    <w:rsid w:val="002A1131"/>
    <w:rsid w:val="002A5BD4"/>
    <w:rsid w:val="002B4A05"/>
    <w:rsid w:val="002C0B0D"/>
    <w:rsid w:val="002C4813"/>
    <w:rsid w:val="002C5871"/>
    <w:rsid w:val="002D66E9"/>
    <w:rsid w:val="002F7D3E"/>
    <w:rsid w:val="003022D6"/>
    <w:rsid w:val="0031419E"/>
    <w:rsid w:val="00320DC7"/>
    <w:rsid w:val="00342678"/>
    <w:rsid w:val="003444F6"/>
    <w:rsid w:val="00344975"/>
    <w:rsid w:val="00354DAF"/>
    <w:rsid w:val="00364A5D"/>
    <w:rsid w:val="00372E43"/>
    <w:rsid w:val="0037415C"/>
    <w:rsid w:val="00382CC3"/>
    <w:rsid w:val="00383566"/>
    <w:rsid w:val="00385F07"/>
    <w:rsid w:val="00391E7B"/>
    <w:rsid w:val="003B0DB8"/>
    <w:rsid w:val="003B0EC1"/>
    <w:rsid w:val="003B57EC"/>
    <w:rsid w:val="003D0269"/>
    <w:rsid w:val="003F0472"/>
    <w:rsid w:val="003F544F"/>
    <w:rsid w:val="003F60F2"/>
    <w:rsid w:val="00446104"/>
    <w:rsid w:val="004554F5"/>
    <w:rsid w:val="004632EB"/>
    <w:rsid w:val="00464588"/>
    <w:rsid w:val="00494FE7"/>
    <w:rsid w:val="004A083E"/>
    <w:rsid w:val="004A4F05"/>
    <w:rsid w:val="004A5596"/>
    <w:rsid w:val="004C5543"/>
    <w:rsid w:val="004C79D3"/>
    <w:rsid w:val="004D316F"/>
    <w:rsid w:val="004D4B93"/>
    <w:rsid w:val="004D7CBB"/>
    <w:rsid w:val="004E3409"/>
    <w:rsid w:val="004E6B3C"/>
    <w:rsid w:val="004F112B"/>
    <w:rsid w:val="004F3150"/>
    <w:rsid w:val="0053594A"/>
    <w:rsid w:val="005414F9"/>
    <w:rsid w:val="00543685"/>
    <w:rsid w:val="00563B2A"/>
    <w:rsid w:val="00570705"/>
    <w:rsid w:val="005762DB"/>
    <w:rsid w:val="00590825"/>
    <w:rsid w:val="0059685D"/>
    <w:rsid w:val="005A35B4"/>
    <w:rsid w:val="005A4985"/>
    <w:rsid w:val="005A5776"/>
    <w:rsid w:val="005B12A3"/>
    <w:rsid w:val="005B1918"/>
    <w:rsid w:val="005B1A62"/>
    <w:rsid w:val="005B3274"/>
    <w:rsid w:val="005C63B9"/>
    <w:rsid w:val="005C7554"/>
    <w:rsid w:val="005D0149"/>
    <w:rsid w:val="005D43CE"/>
    <w:rsid w:val="005E4024"/>
    <w:rsid w:val="005F2F0C"/>
    <w:rsid w:val="00605437"/>
    <w:rsid w:val="00614296"/>
    <w:rsid w:val="00646F26"/>
    <w:rsid w:val="00656F0F"/>
    <w:rsid w:val="006620A7"/>
    <w:rsid w:val="00683B19"/>
    <w:rsid w:val="00686320"/>
    <w:rsid w:val="006A451A"/>
    <w:rsid w:val="006B3B3C"/>
    <w:rsid w:val="006B3C8F"/>
    <w:rsid w:val="006C0FD9"/>
    <w:rsid w:val="006F54A5"/>
    <w:rsid w:val="00701894"/>
    <w:rsid w:val="0071016A"/>
    <w:rsid w:val="00710650"/>
    <w:rsid w:val="00711B24"/>
    <w:rsid w:val="007150BC"/>
    <w:rsid w:val="00715415"/>
    <w:rsid w:val="0072123B"/>
    <w:rsid w:val="007773E3"/>
    <w:rsid w:val="007816E6"/>
    <w:rsid w:val="00782628"/>
    <w:rsid w:val="00785157"/>
    <w:rsid w:val="007B6039"/>
    <w:rsid w:val="007C6351"/>
    <w:rsid w:val="007D13C5"/>
    <w:rsid w:val="007D33AA"/>
    <w:rsid w:val="007D611D"/>
    <w:rsid w:val="007E06E2"/>
    <w:rsid w:val="007E28F5"/>
    <w:rsid w:val="007E6E22"/>
    <w:rsid w:val="0080546E"/>
    <w:rsid w:val="00806B8C"/>
    <w:rsid w:val="00807BB1"/>
    <w:rsid w:val="0081648C"/>
    <w:rsid w:val="00821034"/>
    <w:rsid w:val="00830288"/>
    <w:rsid w:val="00834DE1"/>
    <w:rsid w:val="008568E5"/>
    <w:rsid w:val="00864E9B"/>
    <w:rsid w:val="00870611"/>
    <w:rsid w:val="008710F8"/>
    <w:rsid w:val="00871E65"/>
    <w:rsid w:val="008818CB"/>
    <w:rsid w:val="00892718"/>
    <w:rsid w:val="0089279F"/>
    <w:rsid w:val="008A7023"/>
    <w:rsid w:val="008B05C6"/>
    <w:rsid w:val="008C3B58"/>
    <w:rsid w:val="008D271E"/>
    <w:rsid w:val="008D71A6"/>
    <w:rsid w:val="008E2C03"/>
    <w:rsid w:val="008E5BBB"/>
    <w:rsid w:val="00906ABE"/>
    <w:rsid w:val="00912C49"/>
    <w:rsid w:val="00914D6D"/>
    <w:rsid w:val="00917986"/>
    <w:rsid w:val="009553A7"/>
    <w:rsid w:val="0096335D"/>
    <w:rsid w:val="00973EDE"/>
    <w:rsid w:val="009838F0"/>
    <w:rsid w:val="009864C1"/>
    <w:rsid w:val="009913A3"/>
    <w:rsid w:val="009919D2"/>
    <w:rsid w:val="009A61F5"/>
    <w:rsid w:val="009B1351"/>
    <w:rsid w:val="009B1913"/>
    <w:rsid w:val="009E1BAC"/>
    <w:rsid w:val="009E6BA6"/>
    <w:rsid w:val="00A035AC"/>
    <w:rsid w:val="00A2303A"/>
    <w:rsid w:val="00A343C7"/>
    <w:rsid w:val="00A46F69"/>
    <w:rsid w:val="00A63C0E"/>
    <w:rsid w:val="00A81C28"/>
    <w:rsid w:val="00A82D37"/>
    <w:rsid w:val="00A951B8"/>
    <w:rsid w:val="00AA09C4"/>
    <w:rsid w:val="00AD55B4"/>
    <w:rsid w:val="00AD651E"/>
    <w:rsid w:val="00AD76B4"/>
    <w:rsid w:val="00AF1E45"/>
    <w:rsid w:val="00AF2660"/>
    <w:rsid w:val="00B15D31"/>
    <w:rsid w:val="00B30494"/>
    <w:rsid w:val="00B331CC"/>
    <w:rsid w:val="00B343BE"/>
    <w:rsid w:val="00B3635E"/>
    <w:rsid w:val="00B55D94"/>
    <w:rsid w:val="00B61734"/>
    <w:rsid w:val="00B66D91"/>
    <w:rsid w:val="00B67ADC"/>
    <w:rsid w:val="00B82FE4"/>
    <w:rsid w:val="00B8527B"/>
    <w:rsid w:val="00BA0D06"/>
    <w:rsid w:val="00BB122E"/>
    <w:rsid w:val="00BB3643"/>
    <w:rsid w:val="00BF5878"/>
    <w:rsid w:val="00C05D0B"/>
    <w:rsid w:val="00C114A2"/>
    <w:rsid w:val="00C20AD6"/>
    <w:rsid w:val="00C30AB6"/>
    <w:rsid w:val="00C32931"/>
    <w:rsid w:val="00C4432E"/>
    <w:rsid w:val="00C46CC8"/>
    <w:rsid w:val="00C46D1E"/>
    <w:rsid w:val="00C537F4"/>
    <w:rsid w:val="00C55560"/>
    <w:rsid w:val="00C63EC9"/>
    <w:rsid w:val="00C66589"/>
    <w:rsid w:val="00C72F04"/>
    <w:rsid w:val="00C761B6"/>
    <w:rsid w:val="00C80EE3"/>
    <w:rsid w:val="00C8677B"/>
    <w:rsid w:val="00C961F4"/>
    <w:rsid w:val="00CA5001"/>
    <w:rsid w:val="00CB5D32"/>
    <w:rsid w:val="00CD4F46"/>
    <w:rsid w:val="00CF075E"/>
    <w:rsid w:val="00D25385"/>
    <w:rsid w:val="00D27B99"/>
    <w:rsid w:val="00D44EA0"/>
    <w:rsid w:val="00D45E29"/>
    <w:rsid w:val="00D54775"/>
    <w:rsid w:val="00D8023B"/>
    <w:rsid w:val="00DB6559"/>
    <w:rsid w:val="00DE702A"/>
    <w:rsid w:val="00DF2AFB"/>
    <w:rsid w:val="00DF75AC"/>
    <w:rsid w:val="00E00515"/>
    <w:rsid w:val="00E01DAC"/>
    <w:rsid w:val="00E1583E"/>
    <w:rsid w:val="00E30F7E"/>
    <w:rsid w:val="00E4033F"/>
    <w:rsid w:val="00E43DAF"/>
    <w:rsid w:val="00E5127F"/>
    <w:rsid w:val="00E6032D"/>
    <w:rsid w:val="00E662F2"/>
    <w:rsid w:val="00E83CBB"/>
    <w:rsid w:val="00E95A59"/>
    <w:rsid w:val="00EB1177"/>
    <w:rsid w:val="00EC0405"/>
    <w:rsid w:val="00ED1A44"/>
    <w:rsid w:val="00ED3628"/>
    <w:rsid w:val="00ED718D"/>
    <w:rsid w:val="00EE788C"/>
    <w:rsid w:val="00EF5C3D"/>
    <w:rsid w:val="00F14176"/>
    <w:rsid w:val="00F24653"/>
    <w:rsid w:val="00F41231"/>
    <w:rsid w:val="00F41B8E"/>
    <w:rsid w:val="00F769F1"/>
    <w:rsid w:val="00F87A0F"/>
    <w:rsid w:val="00F9506A"/>
    <w:rsid w:val="00FB42DA"/>
    <w:rsid w:val="00FB48CF"/>
    <w:rsid w:val="00FC6ED1"/>
    <w:rsid w:val="00FD010B"/>
    <w:rsid w:val="00FD2177"/>
    <w:rsid w:val="00FD7270"/>
    <w:rsid w:val="00FE517A"/>
    <w:rsid w:val="00FF1912"/>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81"/>
    <o:shapelayout v:ext="edit">
      <o:idmap v:ext="edit" data="1"/>
    </o:shapelayout>
  </w:shapeDefaults>
  <w:decimalSymbol w:val=","/>
  <w:listSeparator w:val=";"/>
  <w14:docId w14:val="4A13CD5E"/>
  <w15:docId w15:val="{9662AE46-B195-48FD-A934-51A2CADD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9E6BA6"/>
    <w:rPr>
      <w:rFonts w:ascii="Arial" w:hAnsi="Arial"/>
      <w:szCs w:val="24"/>
    </w:rPr>
  </w:style>
  <w:style w:type="character" w:styleId="NichtaufgelsteErwhnung">
    <w:name w:val="Unresolved Mention"/>
    <w:basedOn w:val="Absatz-Standardschriftart"/>
    <w:uiPriority w:val="99"/>
    <w:semiHidden/>
    <w:unhideWhenUsed/>
    <w:rsid w:val="00B67A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289993">
      <w:bodyDiv w:val="1"/>
      <w:marLeft w:val="0"/>
      <w:marRight w:val="0"/>
      <w:marTop w:val="0"/>
      <w:marBottom w:val="0"/>
      <w:divBdr>
        <w:top w:val="none" w:sz="0" w:space="0" w:color="auto"/>
        <w:left w:val="none" w:sz="0" w:space="0" w:color="auto"/>
        <w:bottom w:val="none" w:sz="0" w:space="0" w:color="auto"/>
        <w:right w:val="none" w:sz="0" w:space="0" w:color="auto"/>
      </w:divBdr>
    </w:div>
    <w:div w:id="44731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youtu.be/nSRBYEeR-ws"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youtu.be/sbJ7ofbA9OA"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2D358-143C-40B7-A85A-D2D42ABD8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4</Pages>
  <Words>872</Words>
  <Characters>4714</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16</cp:revision>
  <cp:lastPrinted>2025-09-18T11:43:00Z</cp:lastPrinted>
  <dcterms:created xsi:type="dcterms:W3CDTF">2024-02-29T15:09:00Z</dcterms:created>
  <dcterms:modified xsi:type="dcterms:W3CDTF">2025-09-18T11:43:00Z</dcterms:modified>
</cp:coreProperties>
</file>